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黑体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atLeast"/>
        <w:ind w:left="-283" w:leftChars="-135" w:right="-227" w:rightChars="-108"/>
        <w:jc w:val="center"/>
        <w:rPr>
          <w:rFonts w:eastAsia="方正小标宋_GBK"/>
          <w:spacing w:val="-11"/>
          <w:sz w:val="44"/>
          <w:szCs w:val="44"/>
          <w:lang w:val="en-US"/>
        </w:rPr>
      </w:pPr>
      <w:bookmarkStart w:id="0" w:name="_GoBack"/>
      <w:r>
        <w:rPr>
          <w:rFonts w:hint="default" w:ascii="Times New Roman" w:hAnsi="Times New Roman" w:eastAsia="方正小标宋_GBK" w:cs="Times New Roman"/>
          <w:spacing w:val="-11"/>
          <w:kern w:val="2"/>
          <w:sz w:val="44"/>
          <w:szCs w:val="44"/>
          <w:lang w:val="en-US" w:eastAsia="zh-CN" w:bidi="ar"/>
        </w:rPr>
        <w:t>2022</w:t>
      </w:r>
      <w:r>
        <w:rPr>
          <w:rFonts w:hint="eastAsia" w:ascii="Times New Roman" w:hAnsi="Times New Roman" w:eastAsia="方正小标宋_GBK" w:cs="方正小标宋_GBK"/>
          <w:spacing w:val="-11"/>
          <w:kern w:val="2"/>
          <w:sz w:val="44"/>
          <w:szCs w:val="44"/>
          <w:lang w:val="en-US" w:eastAsia="zh-CN" w:bidi="ar"/>
        </w:rPr>
        <w:t>年中国工业互联网安全大赛联系人回执</w:t>
      </w:r>
    </w:p>
    <w:bookmarkEnd w:id="0"/>
    <w:tbl>
      <w:tblPr>
        <w:tblStyle w:val="4"/>
        <w:tblpPr w:leftFromText="180" w:rightFromText="180" w:vertAnchor="text" w:horzAnchor="page" w:tblpXSpec="center" w:tblpY="2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44"/>
        <w:gridCol w:w="1958"/>
        <w:gridCol w:w="1276"/>
        <w:gridCol w:w="3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黑体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黑体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黑体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所属部门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黑体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3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黑体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3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b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仿宋"/>
                <w:b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座机：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b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仿宋"/>
                <w:b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手机：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仿宋" w:cs="仿宋"/>
                <w:b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电子邮箱：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eastAsia="仿宋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eastAsia="仿宋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right"/>
        <w:rPr>
          <w:rFonts w:eastAsia="仿宋"/>
          <w:sz w:val="32"/>
          <w:szCs w:val="32"/>
          <w:lang w:val="en-US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"/>
        </w:rPr>
        <w:t>单位名称：（盖章）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240" w:firstLineChars="700"/>
        <w:jc w:val="left"/>
        <w:rPr>
          <w:rFonts w:eastAsia="仿宋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                      2022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Times New Roman" w:hAnsi="Times New Roman" w:eastAsia="仿宋" w:cs="仿宋"/>
          <w:kern w:val="2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240" w:firstLineChars="700"/>
        <w:jc w:val="left"/>
        <w:rPr>
          <w:rFonts w:eastAsia="仿宋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240" w:firstLineChars="700"/>
        <w:jc w:val="left"/>
        <w:rPr>
          <w:rFonts w:eastAsia="仿宋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240" w:firstLineChars="700"/>
        <w:jc w:val="left"/>
        <w:rPr>
          <w:rFonts w:eastAsia="仿宋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240" w:firstLineChars="700"/>
        <w:jc w:val="left"/>
        <w:rPr>
          <w:rFonts w:eastAsia="仿宋"/>
          <w:sz w:val="32"/>
          <w:szCs w:val="32"/>
          <w:lang w:val="en-US"/>
        </w:rPr>
      </w:pPr>
    </w:p>
    <w:p>
      <w:pPr>
        <w:pStyle w:val="2"/>
        <w:widowControl/>
        <w:rPr>
          <w:lang w:val="en-US"/>
        </w:rPr>
      </w:pPr>
    </w:p>
    <w:p/>
    <w:sectPr>
      <w:pgSz w:w="11906" w:h="16838"/>
      <w:pgMar w:top="1984" w:right="1474" w:bottom="2270" w:left="1587" w:header="851" w:footer="992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方正小标宋_GBK">
    <w:altName w:val="微软雅黑"/>
    <w:panose1 w:val="00000000000000000000"/>
    <w:charset w:val="86"/>
    <w:family w:val="auto"/>
    <w:pitch w:val="default"/>
    <w:sig w:usb0="A00002BF" w:usb1="38CF7CFA" w:usb2="00082016" w:usb3="00000000" w:csb0="00040001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黑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方正小标宋_GBK">
    <w:altName w:val="宋体"/>
    <w:panose1 w:val="00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55C7E"/>
    <w:rsid w:val="5D05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正文文本 字符"/>
    <w:basedOn w:val="5"/>
    <w:link w:val="2"/>
    <w:uiPriority w:val="0"/>
    <w:rPr>
      <w:kern w:val="2"/>
      <w:sz w:val="21"/>
      <w:szCs w:val="22"/>
    </w:rPr>
  </w:style>
  <w:style w:type="character" w:customStyle="1" w:styleId="7">
    <w:name w:val="页脚 字符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2022-08-09T06:11:00Z</dcterms:created>
  <dc:creator>μ'sic forever</dc:creator>
  <cp:lastModifiedBy>μ'sic forever</cp:lastModifiedBy>
  <dcterms:modified xsi:type="dcterms:W3CDTF">2022-08-09T06:12:24Z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